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FC8" w:rsidRDefault="00351F68" w:rsidP="002241C3">
      <w:pPr>
        <w:jc w:val="center"/>
      </w:pPr>
      <w:r>
        <w:t>Муниципальное бюджетное общеобразовательное учреждение Мисовская средняя общеобразовательная школа яторжокмкого района Тверской области</w:t>
      </w:r>
    </w:p>
    <w:p w:rsidR="00351F68" w:rsidRDefault="00351F68" w:rsidP="002241C3">
      <w:pPr>
        <w:jc w:val="center"/>
      </w:pPr>
    </w:p>
    <w:p w:rsidR="00351F68" w:rsidRDefault="00351F68" w:rsidP="002241C3">
      <w:pPr>
        <w:jc w:val="center"/>
      </w:pPr>
      <w:r>
        <w:t>Ответ на предписание № 193 от 17.07.2023 г. об устранении нарушений обязательных требований</w:t>
      </w:r>
    </w:p>
    <w:p w:rsidR="00351F68" w:rsidRDefault="00351F68"/>
    <w:p w:rsidR="00351F68" w:rsidRDefault="00351F68" w:rsidP="00351F68">
      <w:pPr>
        <w:pStyle w:val="a3"/>
        <w:numPr>
          <w:ilvl w:val="0"/>
          <w:numId w:val="1"/>
        </w:numPr>
      </w:pPr>
      <w:r>
        <w:t>В соответствии с требованиями п.8.1.10 СанПиН 2.3/2.4.3590-20 суточные пробы блюд и кулинарных изделий отбираются в отдельные ёмкости (каждое блюдо хранится отдельно), с указанием на ёмкостях даты и времени отбора. Суточные пробы готовых блюд хранятся в ёмкостях с плотно закрывающимися крышками.</w:t>
      </w:r>
    </w:p>
    <w:p w:rsidR="00351F68" w:rsidRDefault="00351F68" w:rsidP="00351F68">
      <w:pPr>
        <w:pStyle w:val="a3"/>
        <w:numPr>
          <w:ilvl w:val="0"/>
          <w:numId w:val="1"/>
        </w:numPr>
      </w:pPr>
      <w:r>
        <w:t>В соответствии с требованиями гл.8 п.8.1.7 СанПин</w:t>
      </w:r>
      <w:proofErr w:type="gramStart"/>
      <w:r w:rsidR="00D906C1">
        <w:t>2</w:t>
      </w:r>
      <w:proofErr w:type="gramEnd"/>
      <w:r w:rsidR="00D906C1">
        <w:t xml:space="preserve">.3/2.4.3590-20 в ежедневном меню указывается информация о возрастных группах детей, для которых разработано данное меню, и о калорийности блюд. Вдоступном для родителей и детей </w:t>
      </w:r>
      <w:proofErr w:type="gramStart"/>
      <w:r w:rsidR="00D906C1">
        <w:t>месте</w:t>
      </w:r>
      <w:proofErr w:type="gramEnd"/>
      <w:r w:rsidR="00D906C1">
        <w:t xml:space="preserve"> (в обеденном зале)</w:t>
      </w:r>
      <w:r w:rsidR="009D5B65">
        <w:t>, рекомендации по организации здорового питания детей размещены в обеденном зале.</w:t>
      </w:r>
    </w:p>
    <w:p w:rsidR="00DF6B70" w:rsidRDefault="00DF6B70" w:rsidP="00DF6B70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222500" cy="1666875"/>
            <wp:effectExtent l="19050" t="0" r="6350" b="0"/>
            <wp:docPr id="1" name="Рисунок 1" descr="F:\в роспотреб\IMG_20230725_102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 роспотреб\IMG_20230725_1029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57425" cy="1693069"/>
            <wp:effectExtent l="19050" t="0" r="9525" b="0"/>
            <wp:docPr id="2" name="Рисунок 2" descr="F:\в роспотреб\IMG_20230725_10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 роспотреб\IMG_20230725_103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164" cy="1695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B65" w:rsidRDefault="009D5B65" w:rsidP="00351F68">
      <w:pPr>
        <w:pStyle w:val="a3"/>
        <w:numPr>
          <w:ilvl w:val="0"/>
          <w:numId w:val="1"/>
        </w:numPr>
      </w:pPr>
      <w:r>
        <w:t>Заказаны москитные сетки на окна, открываемые в весенний, летний и осенний периоды, для пищеблока и кабинета химии (который используется для оздоровительного учреждения с дневным пребыванием).</w:t>
      </w:r>
    </w:p>
    <w:p w:rsidR="009D5B65" w:rsidRDefault="009D5B65" w:rsidP="00351F68">
      <w:pPr>
        <w:pStyle w:val="a3"/>
        <w:numPr>
          <w:ilvl w:val="0"/>
          <w:numId w:val="1"/>
        </w:numPr>
      </w:pPr>
      <w:r>
        <w:t>Насекомых в помещениях пищеблока нет.</w:t>
      </w:r>
    </w:p>
    <w:p w:rsidR="009D5B65" w:rsidRDefault="009D5B65" w:rsidP="00351F68">
      <w:pPr>
        <w:pStyle w:val="a3"/>
        <w:numPr>
          <w:ilvl w:val="0"/>
          <w:numId w:val="1"/>
        </w:numPr>
      </w:pPr>
      <w:r>
        <w:t>В соответствии с требованиями гл.2.п.2.4.6.2.СП</w:t>
      </w:r>
      <w:proofErr w:type="gramStart"/>
      <w:r>
        <w:t>2</w:t>
      </w:r>
      <w:proofErr w:type="gramEnd"/>
      <w:r>
        <w:t>.4.3648-20на пищеблоке кухонная посудаи инвентарь используется в соответствии с маркировкой по их применению.</w:t>
      </w:r>
    </w:p>
    <w:p w:rsidR="009D5B65" w:rsidRDefault="00AA1B9D" w:rsidP="00351F68">
      <w:pPr>
        <w:pStyle w:val="a3"/>
        <w:numPr>
          <w:ilvl w:val="0"/>
          <w:numId w:val="1"/>
        </w:numPr>
      </w:pPr>
      <w:proofErr w:type="gramStart"/>
      <w:r>
        <w:t>В соответствии с требованиями гл.2.п.2.4.6.2 СП 2.4.3648-20кухонный инвентарь (кастрюля, дуршлаг промаркированы.</w:t>
      </w:r>
      <w:proofErr w:type="gramEnd"/>
    </w:p>
    <w:p w:rsidR="00AA1B9D" w:rsidRDefault="00AA1B9D" w:rsidP="00351F68">
      <w:pPr>
        <w:pStyle w:val="a3"/>
        <w:numPr>
          <w:ilvl w:val="0"/>
          <w:numId w:val="1"/>
        </w:numPr>
      </w:pPr>
      <w:r>
        <w:t>В соответствии с требованиями гл.2 п.2.4.6.2 СП</w:t>
      </w:r>
      <w:proofErr w:type="gramStart"/>
      <w:r>
        <w:t>2</w:t>
      </w:r>
      <w:proofErr w:type="gramEnd"/>
      <w:r>
        <w:t>.4.3648-20 для приготовления блюдприобретён дуршлаг из нержавеющей стали.</w:t>
      </w:r>
    </w:p>
    <w:p w:rsidR="00DF6B70" w:rsidRDefault="00DF6B70" w:rsidP="00DF6B70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438400" cy="1828800"/>
            <wp:effectExtent l="19050" t="0" r="0" b="0"/>
            <wp:docPr id="3" name="Рисунок 3" descr="F:\в роспотреб\IMG_20230725_10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 роспотреб\IMG_20230725_1036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438400" cy="1828800"/>
            <wp:effectExtent l="19050" t="0" r="0" b="0"/>
            <wp:docPr id="4" name="Рисунок 4" descr="F:\в роспотреб\IMG_20230725_10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 роспотреб\IMG_20230725_1036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085" cy="1830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B9D" w:rsidRDefault="00AA1B9D" w:rsidP="00351F68">
      <w:pPr>
        <w:pStyle w:val="a3"/>
        <w:numPr>
          <w:ilvl w:val="0"/>
          <w:numId w:val="1"/>
        </w:numPr>
      </w:pPr>
      <w:r>
        <w:t>В соответствии требованиями п.2.4.6.2 СП</w:t>
      </w:r>
      <w:proofErr w:type="gramStart"/>
      <w:r>
        <w:t>2</w:t>
      </w:r>
      <w:proofErr w:type="gramEnd"/>
      <w:r>
        <w:t>.4.3648-20для раздачи и порционированияблюд приобретён инвентарь с мерной меткой объёма в литрах и миллилитрах.</w:t>
      </w:r>
    </w:p>
    <w:p w:rsidR="00AA1B9D" w:rsidRDefault="00AA1B9D" w:rsidP="00351F68">
      <w:pPr>
        <w:pStyle w:val="a3"/>
        <w:numPr>
          <w:ilvl w:val="0"/>
          <w:numId w:val="1"/>
        </w:numPr>
      </w:pPr>
      <w:r>
        <w:lastRenderedPageBreak/>
        <w:t xml:space="preserve">В соответствии  с требованиями гл.2.п.2.4.6.2 СП </w:t>
      </w:r>
      <w:r w:rsidR="00600111">
        <w:t>2.4.3648-20 и гл.2 п.2.9. СанПиН</w:t>
      </w:r>
      <w:proofErr w:type="gramStart"/>
      <w:r w:rsidR="00600111">
        <w:t>2</w:t>
      </w:r>
      <w:proofErr w:type="gramEnd"/>
      <w:r w:rsidR="00600111">
        <w:t>.3/2.4.3590-20 не допускать использование деформированной, с дефектами  и механическими повреждениямикухонной посуды сковороды с пригоревшей поверхностю-нагаром списаны.</w:t>
      </w:r>
    </w:p>
    <w:p w:rsidR="00600111" w:rsidRDefault="00600111" w:rsidP="00351F68">
      <w:pPr>
        <w:pStyle w:val="a3"/>
        <w:numPr>
          <w:ilvl w:val="0"/>
          <w:numId w:val="1"/>
        </w:numPr>
      </w:pPr>
      <w:r>
        <w:t>В соответствии с требованиями п.4.6СанПиН2.3/2.4.3590-20на ёмкости с рабочим раствором дезинфицирующего средства указывается название средства</w:t>
      </w:r>
      <w:proofErr w:type="gramStart"/>
      <w:r>
        <w:t xml:space="preserve"> ,</w:t>
      </w:r>
      <w:proofErr w:type="gramEnd"/>
      <w:r>
        <w:t xml:space="preserve"> его концентрация, дата  приготовления иего предельный срок годности.</w:t>
      </w:r>
    </w:p>
    <w:p w:rsidR="00600111" w:rsidRDefault="00600111" w:rsidP="00351F68">
      <w:pPr>
        <w:pStyle w:val="a3"/>
        <w:numPr>
          <w:ilvl w:val="0"/>
          <w:numId w:val="1"/>
        </w:numPr>
      </w:pPr>
      <w:r>
        <w:t xml:space="preserve">В соответствие </w:t>
      </w:r>
      <w:r w:rsidR="005B6E6B">
        <w:t>с требованиямип.2.8.; приложения № 8 СанПиН</w:t>
      </w:r>
      <w:proofErr w:type="gramStart"/>
      <w:r w:rsidR="005B6E6B">
        <w:t>2</w:t>
      </w:r>
      <w:proofErr w:type="gramEnd"/>
      <w:r w:rsidR="005B6E6B">
        <w:t>.3/2.4.3590-20в меню детей исправлена ошибка по указанию номера рецептур в соответствии с их номерами, указанными в технологических картах.</w:t>
      </w:r>
    </w:p>
    <w:p w:rsidR="005B6E6B" w:rsidRDefault="005B6E6B" w:rsidP="00351F68">
      <w:pPr>
        <w:pStyle w:val="a3"/>
        <w:numPr>
          <w:ilvl w:val="0"/>
          <w:numId w:val="1"/>
        </w:numPr>
      </w:pPr>
      <w:r>
        <w:t>В соответствие с требованиямигл.2п.2.4.9 СП 2.4.3648-20 не допускать использование спортивного инвентаря и оборудования (маты, мячи, скакалки) с дефектами и повреждениями покрытия, не позволяющими проводить влажную  обработку моющими средствами и дез. Средствами. Будет выполнено по мере поступления денежных средств.</w:t>
      </w:r>
    </w:p>
    <w:p w:rsidR="005B6E6B" w:rsidRDefault="00B351E3" w:rsidP="00351F68">
      <w:pPr>
        <w:pStyle w:val="a3"/>
        <w:numPr>
          <w:ilvl w:val="0"/>
          <w:numId w:val="1"/>
        </w:numPr>
      </w:pPr>
      <w:r>
        <w:t>В соответствии с требованиями гл.2 п.2.11.3.СП 2.4.3648-20уборочный инвентарь для уборки туалетов и других помещений хранится отдельно.</w:t>
      </w:r>
    </w:p>
    <w:p w:rsidR="00B351E3" w:rsidRDefault="00B351E3" w:rsidP="00351F68">
      <w:pPr>
        <w:pStyle w:val="a3"/>
        <w:numPr>
          <w:ilvl w:val="0"/>
          <w:numId w:val="1"/>
        </w:numPr>
      </w:pPr>
      <w:r>
        <w:t>В соответствии с требованиями гл.2 п.2.11.3.СП 2.4.3648-20в туалетной комнате на 1 этажемоющие и дезинфекционные средства не хранятся</w:t>
      </w:r>
    </w:p>
    <w:p w:rsidR="00B351E3" w:rsidRDefault="00B351E3" w:rsidP="00351F68">
      <w:pPr>
        <w:pStyle w:val="a3"/>
        <w:numPr>
          <w:ilvl w:val="0"/>
          <w:numId w:val="1"/>
        </w:numPr>
      </w:pPr>
      <w:r>
        <w:t>В соответствии с требованиями гл.3 п.2.4.11 СП 2.4.3648-20 в туалетной комнате на 1 этаже место возле умывальной раковины будет обеспечено электро-</w:t>
      </w:r>
      <w:r w:rsidR="00E502D9">
        <w:t>полотенцами по мере поступления денежных средств.</w:t>
      </w:r>
    </w:p>
    <w:p w:rsidR="00E502D9" w:rsidRDefault="00E502D9" w:rsidP="00E502D9"/>
    <w:p w:rsidR="00E502D9" w:rsidRDefault="00E502D9" w:rsidP="00E502D9"/>
    <w:p w:rsidR="00E502D9" w:rsidRDefault="00E502D9" w:rsidP="00E502D9"/>
    <w:p w:rsidR="00E502D9" w:rsidRDefault="00E502D9" w:rsidP="00E502D9"/>
    <w:p w:rsidR="00E502D9" w:rsidRDefault="00E502D9" w:rsidP="00E502D9">
      <w:r>
        <w:t>Директор школы                                         Т.Н.Баринова</w:t>
      </w:r>
    </w:p>
    <w:sectPr w:rsidR="00E502D9" w:rsidSect="004D0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41817"/>
    <w:multiLevelType w:val="hybridMultilevel"/>
    <w:tmpl w:val="F29A8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F68"/>
    <w:rsid w:val="001A4CD6"/>
    <w:rsid w:val="002241C3"/>
    <w:rsid w:val="002C4F99"/>
    <w:rsid w:val="002F753A"/>
    <w:rsid w:val="00351F68"/>
    <w:rsid w:val="004D0FC8"/>
    <w:rsid w:val="005B6E6B"/>
    <w:rsid w:val="00600111"/>
    <w:rsid w:val="009D5B65"/>
    <w:rsid w:val="00AA1B9D"/>
    <w:rsid w:val="00B351E3"/>
    <w:rsid w:val="00D906C1"/>
    <w:rsid w:val="00DF6B70"/>
    <w:rsid w:val="00E50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F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6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D487A-0D4D-40DE-9267-018A8C9F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2023-07-24T06:29:00Z</dcterms:created>
  <dcterms:modified xsi:type="dcterms:W3CDTF">2023-07-25T08:25:00Z</dcterms:modified>
</cp:coreProperties>
</file>